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EA" w:rsidRPr="00E078EA" w:rsidRDefault="00E078EA" w:rsidP="00E078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ru-RU"/>
        </w:rPr>
      </w:pPr>
      <w:r w:rsidRPr="00E078EA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ru-RU"/>
        </w:rPr>
        <w:t>Все о вакцинации против COVID-19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Существует ли вакцина от 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Российской Федерации зарегистрированы и используются две отечественные вакцины: </w:t>
      </w:r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Гам-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(торговая марка "Спутник V"),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разработанная Национальным исследовательским центром эпидемиологии и микробиологии имени Н.Ф.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Гамалеи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Минздрава России, а также </w:t>
      </w:r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ЭпиВакКорона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»,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созданная Государственным научным центром вирусологии и биотехнологии</w:t>
      </w:r>
      <w:bookmarkStart w:id="0" w:name="_GoBack"/>
      <w:bookmarkEnd w:id="0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«Вектор».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Каким образом исследовалась безопасность вакцины?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экспериментах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vitro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vivo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доказано отсутствие у вакцины мутагенной активности.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Гам-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(торговая марка "Спутник V")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Вакцина прошла все необходимые испытания безопасности и эффективности на нескольких видах животных (грызуны и приматы), позже вакцина была испытана на двух группах добровольцев (по 38 человек в каждой).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вакцина представляет из себя?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Гам-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(торговая марка "Спутник V")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Вакцина представляет собой рекомбинантные частицы аденовируса человека, в которых есть протеин S - белок оболочки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отношении которого вырабатываются антитела. Вакцина не содержит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вызывающий COVID-19, поэтому заболеть после прививки невозможно.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«Вектор» разработал вакцину на основе синтетических пептидов, индуцирующих защитный иммунитет, и не содержащую фрагменты, способные вызвать нежелательные реакции.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Содержит ли вакцина живой вирус?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одна из отечественных вакцин против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содержит живой вирус или его компоненты.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Оказывает ли вакцина влияние на фертильность?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ЭпиВакКорона</w:t>
      </w:r>
      <w:proofErr w:type="spellEnd"/>
      <w:r w:rsidRPr="00E078E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Полученные данные указывают на соответствующую безопасность вакцины для людей.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Гам-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(торговая марка "Спутник V")</w:t>
      </w:r>
      <w:r w:rsidRPr="00E078E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вакцине используются безопасные аденовирусные векторы. Полноценные аденовирусы человека (способные к размножению в организме) не оказывают влияния на фертильность.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Сколько введений вакцины потребуется для формирования иммунитета?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ЭпиВакКорона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способствует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выработке иммунитета против </w:t>
      </w:r>
      <w:proofErr w:type="spell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SARS-CoV-2 после двукратного внутримышечного применения с интервалом 14-21 дней.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Гам-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(торговая марка "Спутник V"). 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введения.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Будет ли иммунитет от прививки вакциной краткосрочным или долгосрочным?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ЭпиВакКорона</w:t>
      </w:r>
      <w:proofErr w:type="spell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проведении клинических исследований планируется наблюдение за добровольцами для оценки напряженности иммунитета и для выявления отдаленных последствий вакцинации в течение 90, 180 и 270 дней после вакцинации.</w:t>
      </w:r>
    </w:p>
    <w:p w:rsidR="00E078EA" w:rsidRPr="00E078EA" w:rsidRDefault="00E078EA" w:rsidP="00E078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Гам-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Ковид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Вак</w:t>
      </w:r>
      <w:proofErr w:type="spellEnd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(торговая марка "Спутник V"</w:t>
      </w:r>
      <w:proofErr w:type="gramStart"/>
      <w:r w:rsidRPr="00E078E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Двукратная</w:t>
      </w:r>
      <w:proofErr w:type="gramEnd"/>
      <w:r w:rsidRPr="00E07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 2-х лет.</w:t>
      </w:r>
    </w:p>
    <w:p w:rsidR="00E704F0" w:rsidRDefault="00E704F0"/>
    <w:sectPr w:rsidR="00E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EA"/>
    <w:rsid w:val="00E078EA"/>
    <w:rsid w:val="00E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AF06-A378-49B4-9124-0ACB3BD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8EA"/>
    <w:rPr>
      <w:b/>
      <w:bCs/>
    </w:rPr>
  </w:style>
  <w:style w:type="character" w:styleId="a5">
    <w:name w:val="Emphasis"/>
    <w:basedOn w:val="a0"/>
    <w:uiPriority w:val="20"/>
    <w:qFormat/>
    <w:rsid w:val="00E07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1</cp:revision>
  <dcterms:created xsi:type="dcterms:W3CDTF">2021-12-06T12:53:00Z</dcterms:created>
  <dcterms:modified xsi:type="dcterms:W3CDTF">2021-12-06T12:53:00Z</dcterms:modified>
</cp:coreProperties>
</file>