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22" w:rsidRPr="00D74F22" w:rsidRDefault="00D74F22" w:rsidP="00D74F2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Рабочая  программа по школьному курсу «География» для </w:t>
      </w:r>
      <w:r w:rsidR="00EC3C80">
        <w:rPr>
          <w:rFonts w:ascii="Times New Roman" w:hAnsi="Times New Roman"/>
          <w:sz w:val="24"/>
          <w:szCs w:val="24"/>
        </w:rPr>
        <w:t>9</w:t>
      </w:r>
      <w:r w:rsidRPr="00D74F22">
        <w:rPr>
          <w:rFonts w:ascii="Times New Roman" w:hAnsi="Times New Roman"/>
          <w:sz w:val="24"/>
          <w:szCs w:val="24"/>
        </w:rPr>
        <w:t xml:space="preserve"> класса  разработана на основе:</w:t>
      </w:r>
    </w:p>
    <w:p w:rsidR="00D74F22" w:rsidRPr="00D74F22" w:rsidRDefault="00D74F22" w:rsidP="00D74F22">
      <w:pPr>
        <w:pStyle w:val="a6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color w:val="231F20"/>
          <w:sz w:val="24"/>
          <w:szCs w:val="24"/>
        </w:rPr>
        <w:t>Сборника рабочих программ. 5—9 классы: пособие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>для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>учителей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proofErr w:type="spellStart"/>
      <w:r w:rsidRPr="00D74F22">
        <w:rPr>
          <w:rFonts w:ascii="Times New Roman" w:hAnsi="Times New Roman"/>
          <w:color w:val="231F20"/>
          <w:sz w:val="24"/>
          <w:szCs w:val="24"/>
        </w:rPr>
        <w:t>общеобразоват</w:t>
      </w:r>
      <w:proofErr w:type="spellEnd"/>
      <w:r w:rsidRPr="00D74F22">
        <w:rPr>
          <w:rFonts w:ascii="Times New Roman" w:hAnsi="Times New Roman"/>
          <w:color w:val="231F20"/>
          <w:sz w:val="24"/>
          <w:szCs w:val="24"/>
        </w:rPr>
        <w:t>.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>учреждений</w:t>
      </w:r>
      <w:r w:rsidRPr="00D74F22">
        <w:rPr>
          <w:rFonts w:ascii="Times New Roman" w:hAnsi="Times New Roman"/>
          <w:color w:val="231F20"/>
          <w:spacing w:val="-58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pacing w:val="-58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 xml:space="preserve">[В. В. Николина, А. И. Алексеев, Е. К. Липкина]  — 2-е изд., </w:t>
      </w:r>
      <w:proofErr w:type="spellStart"/>
      <w:r w:rsidRPr="00D74F22">
        <w:rPr>
          <w:rFonts w:ascii="Times New Roman" w:hAnsi="Times New Roman"/>
          <w:color w:val="231F20"/>
          <w:sz w:val="24"/>
          <w:szCs w:val="24"/>
        </w:rPr>
        <w:t>дополн</w:t>
      </w:r>
      <w:proofErr w:type="spellEnd"/>
      <w:r w:rsidRPr="00D74F22">
        <w:rPr>
          <w:rFonts w:ascii="Times New Roman" w:hAnsi="Times New Roman"/>
          <w:color w:val="231F20"/>
          <w:sz w:val="24"/>
          <w:szCs w:val="24"/>
        </w:rPr>
        <w:t>. — М.</w:t>
      </w:r>
      <w:proofErr w:type="gramStart"/>
      <w:r w:rsidRPr="00D74F22">
        <w:rPr>
          <w:rFonts w:ascii="Times New Roman" w:hAnsi="Times New Roman"/>
          <w:color w:val="231F20"/>
          <w:sz w:val="24"/>
          <w:szCs w:val="24"/>
        </w:rPr>
        <w:t xml:space="preserve"> :</w:t>
      </w:r>
      <w:proofErr w:type="gramEnd"/>
      <w:r w:rsidRPr="00D74F22">
        <w:rPr>
          <w:rFonts w:ascii="Times New Roman" w:hAnsi="Times New Roman"/>
          <w:color w:val="231F20"/>
          <w:sz w:val="24"/>
          <w:szCs w:val="24"/>
        </w:rPr>
        <w:br/>
        <w:t>Просвещение, 2013. — 112 с.</w:t>
      </w:r>
    </w:p>
    <w:p w:rsidR="007C49C7" w:rsidRDefault="00D74F22" w:rsidP="007C49C7">
      <w:pPr>
        <w:pStyle w:val="a6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Учебного плана МБОУ «Ивановская средняя общ</w:t>
      </w:r>
      <w:r w:rsidR="006372F7">
        <w:rPr>
          <w:rFonts w:ascii="Times New Roman" w:hAnsi="Times New Roman"/>
          <w:sz w:val="24"/>
          <w:szCs w:val="24"/>
        </w:rPr>
        <w:t>еобразовательная школа» на  2018 - 2019</w:t>
      </w:r>
      <w:r w:rsidRPr="00D74F22">
        <w:rPr>
          <w:rFonts w:ascii="Times New Roman" w:hAnsi="Times New Roman"/>
          <w:sz w:val="24"/>
          <w:szCs w:val="24"/>
        </w:rPr>
        <w:t xml:space="preserve"> учебный год.</w:t>
      </w:r>
    </w:p>
    <w:p w:rsidR="007C49C7" w:rsidRPr="00CB36F5" w:rsidRDefault="007C49C7" w:rsidP="007C49C7">
      <w:pPr>
        <w:pStyle w:val="a6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36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Федерального компонента государственного стандарта основного общего образования (приказ </w:t>
      </w:r>
      <w:proofErr w:type="spellStart"/>
      <w:r w:rsidRPr="00CB36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МОиН</w:t>
      </w:r>
      <w:proofErr w:type="spellEnd"/>
      <w:r w:rsidRPr="00CB36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РФ от 05.03.2004г. № 1089).</w:t>
      </w:r>
    </w:p>
    <w:p w:rsidR="00D74F22" w:rsidRPr="00D74F22" w:rsidRDefault="00D74F22" w:rsidP="00D74F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Программа соответствует учебнику А.И. Алексеев и др., География, </w:t>
      </w:r>
      <w:r w:rsidR="00EC3C80">
        <w:rPr>
          <w:rFonts w:ascii="Times New Roman" w:hAnsi="Times New Roman"/>
          <w:sz w:val="24"/>
          <w:szCs w:val="24"/>
        </w:rPr>
        <w:t>9</w:t>
      </w:r>
      <w:r w:rsidRPr="00D74F22">
        <w:rPr>
          <w:rFonts w:ascii="Times New Roman" w:hAnsi="Times New Roman"/>
          <w:sz w:val="24"/>
          <w:szCs w:val="24"/>
        </w:rPr>
        <w:t xml:space="preserve"> класс. - Москва: «Просвещение», 201</w:t>
      </w:r>
      <w:r w:rsidR="007C49C7">
        <w:rPr>
          <w:rFonts w:ascii="Times New Roman" w:hAnsi="Times New Roman"/>
          <w:sz w:val="24"/>
          <w:szCs w:val="24"/>
        </w:rPr>
        <w:t>4</w:t>
      </w:r>
      <w:r w:rsidRPr="00D74F22">
        <w:rPr>
          <w:rFonts w:ascii="Times New Roman" w:hAnsi="Times New Roman"/>
          <w:sz w:val="24"/>
          <w:szCs w:val="24"/>
        </w:rPr>
        <w:t>.</w:t>
      </w:r>
    </w:p>
    <w:p w:rsidR="00D74F22" w:rsidRPr="00D74F22" w:rsidRDefault="00D74F22" w:rsidP="00D74F2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На изучение географии в </w:t>
      </w:r>
      <w:r w:rsidR="00EC3C80">
        <w:rPr>
          <w:rFonts w:ascii="Times New Roman" w:hAnsi="Times New Roman"/>
          <w:sz w:val="24"/>
          <w:szCs w:val="24"/>
        </w:rPr>
        <w:t>9</w:t>
      </w:r>
      <w:r w:rsidRPr="00D74F22">
        <w:rPr>
          <w:rFonts w:ascii="Times New Roman" w:hAnsi="Times New Roman"/>
          <w:sz w:val="24"/>
          <w:szCs w:val="24"/>
        </w:rPr>
        <w:t xml:space="preserve"> классе отведено 2 часа в неделю. </w:t>
      </w:r>
      <w:r w:rsidRPr="00D74F22">
        <w:rPr>
          <w:rFonts w:ascii="Times New Roman" w:hAnsi="Times New Roman"/>
          <w:color w:val="000000"/>
          <w:sz w:val="24"/>
          <w:szCs w:val="24"/>
        </w:rPr>
        <w:t>По календарно</w:t>
      </w:r>
      <w:r w:rsidR="00FF7739">
        <w:rPr>
          <w:rFonts w:ascii="Times New Roman" w:hAnsi="Times New Roman"/>
          <w:color w:val="000000"/>
          <w:sz w:val="24"/>
          <w:szCs w:val="24"/>
        </w:rPr>
        <w:t xml:space="preserve">му учебному графику школы в 2018-2019 </w:t>
      </w:r>
      <w:r w:rsidRPr="00D74F22">
        <w:rPr>
          <w:rFonts w:ascii="Times New Roman" w:hAnsi="Times New Roman"/>
          <w:color w:val="000000"/>
          <w:sz w:val="24"/>
          <w:szCs w:val="24"/>
        </w:rPr>
        <w:t xml:space="preserve"> уч. году 34 учебные недели.</w:t>
      </w:r>
      <w:r w:rsidRPr="00D74F22">
        <w:rPr>
          <w:rFonts w:ascii="Times New Roman" w:hAnsi="Times New Roman"/>
          <w:sz w:val="24"/>
          <w:szCs w:val="24"/>
        </w:rPr>
        <w:t xml:space="preserve"> Общее количество часов по данному курсу составляет 68 часа. С учетом выходных и праздничных дней в  календарно-тематическое планирование могут быть внесены изменения.</w:t>
      </w:r>
    </w:p>
    <w:p w:rsidR="00D74F22" w:rsidRPr="00D74F22" w:rsidRDefault="00D74F22" w:rsidP="00D74F22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74F22">
        <w:rPr>
          <w:rFonts w:ascii="Times New Roman" w:hAnsi="Times New Roman"/>
          <w:b/>
          <w:bCs/>
          <w:sz w:val="24"/>
          <w:szCs w:val="24"/>
        </w:rPr>
        <w:t>Электронные образовательные ресурсы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D74F22">
        <w:rPr>
          <w:rFonts w:ascii="Times New Roman" w:hAnsi="Times New Roman"/>
          <w:sz w:val="24"/>
          <w:szCs w:val="24"/>
          <w:lang w:val="en-US"/>
        </w:rPr>
        <w:t>http</w:t>
      </w:r>
      <w:proofErr w:type="gramEnd"/>
      <w:r w:rsidRPr="00D74F22">
        <w:rPr>
          <w:rFonts w:ascii="Times New Roman" w:hAnsi="Times New Roman"/>
          <w:sz w:val="24"/>
          <w:szCs w:val="24"/>
        </w:rPr>
        <w:t>: //</w:t>
      </w:r>
      <w:r w:rsidRPr="00D74F22">
        <w:rPr>
          <w:rFonts w:ascii="Times New Roman" w:hAnsi="Times New Roman"/>
          <w:sz w:val="24"/>
          <w:szCs w:val="24"/>
          <w:lang w:val="en-US"/>
        </w:rPr>
        <w:t>www</w:t>
      </w:r>
      <w:r w:rsidRPr="00D74F22">
        <w:rPr>
          <w:rFonts w:ascii="Times New Roman" w:hAnsi="Times New Roman"/>
          <w:sz w:val="24"/>
          <w:szCs w:val="24"/>
        </w:rPr>
        <w:t>.</w:t>
      </w:r>
      <w:proofErr w:type="spellStart"/>
      <w:r w:rsidRPr="00D74F22">
        <w:rPr>
          <w:rFonts w:ascii="Times New Roman" w:hAnsi="Times New Roman"/>
          <w:sz w:val="24"/>
          <w:szCs w:val="24"/>
          <w:lang w:val="en-US"/>
        </w:rPr>
        <w:t>geoman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4F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D74F22">
        <w:rPr>
          <w:rFonts w:ascii="Times New Roman" w:hAnsi="Times New Roman"/>
          <w:sz w:val="24"/>
          <w:szCs w:val="24"/>
        </w:rPr>
        <w:t xml:space="preserve"> Портал </w:t>
      </w:r>
      <w:proofErr w:type="spellStart"/>
      <w:r w:rsidRPr="00D74F22">
        <w:rPr>
          <w:rFonts w:ascii="Times New Roman" w:hAnsi="Times New Roman"/>
          <w:sz w:val="24"/>
          <w:szCs w:val="24"/>
          <w:lang w:val="en-US"/>
        </w:rPr>
        <w:t>geoman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4F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D74F22">
        <w:rPr>
          <w:rFonts w:ascii="Times New Roman" w:hAnsi="Times New Roman"/>
          <w:sz w:val="24"/>
          <w:szCs w:val="24"/>
        </w:rPr>
        <w:t xml:space="preserve"> </w:t>
      </w:r>
      <w:r w:rsidRPr="00D74F22">
        <w:rPr>
          <w:rFonts w:ascii="Times New Roman" w:hAnsi="Times New Roman"/>
          <w:sz w:val="24"/>
          <w:szCs w:val="24"/>
          <w:lang w:val="be-BY"/>
        </w:rPr>
        <w:t>Б</w:t>
      </w:r>
      <w:proofErr w:type="spellStart"/>
      <w:r w:rsidRPr="00D74F22">
        <w:rPr>
          <w:rFonts w:ascii="Times New Roman" w:hAnsi="Times New Roman"/>
          <w:sz w:val="24"/>
          <w:szCs w:val="24"/>
        </w:rPr>
        <w:t>иблиотека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по географии. Географическая энциклопедия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 http://school-collection.edu.ru/collection - Материалы по географии в Единой коллекции цифровых образовательных ресурсов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D74F22">
        <w:rPr>
          <w:rFonts w:ascii="Times New Roman" w:hAnsi="Times New Roman"/>
          <w:sz w:val="24"/>
          <w:szCs w:val="24"/>
          <w:lang w:val="en-US"/>
        </w:rPr>
        <w:t>http</w:t>
      </w:r>
      <w:r w:rsidRPr="00D74F22">
        <w:rPr>
          <w:rFonts w:ascii="Times New Roman" w:hAnsi="Times New Roman"/>
          <w:sz w:val="24"/>
          <w:szCs w:val="24"/>
        </w:rPr>
        <w:t>://</w:t>
      </w:r>
      <w:r w:rsidRPr="00D74F22">
        <w:rPr>
          <w:rFonts w:ascii="Times New Roman" w:hAnsi="Times New Roman"/>
          <w:sz w:val="24"/>
          <w:szCs w:val="24"/>
          <w:lang w:val="en-US"/>
        </w:rPr>
        <w:t>geo</w:t>
      </w:r>
      <w:r w:rsidRPr="00D74F22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geosite</w:t>
        </w:r>
        <w:proofErr w:type="spellEnd"/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74F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F22">
        <w:rPr>
          <w:rFonts w:ascii="Times New Roman" w:hAnsi="Times New Roman"/>
          <w:sz w:val="24"/>
          <w:szCs w:val="24"/>
          <w:lang w:val="en-US"/>
        </w:rPr>
        <w:t>GeoSite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– все о географии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http://mat.1september.ru - Газета «География» Издательского дома «Первое сентября»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http://geo.metodist.ru - Учебно-методическая лаборатория географии Московского института открытого образования 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http://www.edu.ru/maps — Лаборатория учебных карт</w:t>
      </w:r>
    </w:p>
    <w:p w:rsidR="00D74F22" w:rsidRPr="00E75C89" w:rsidRDefault="00D74F22" w:rsidP="00D74F22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5C89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2B3396" w:rsidRPr="002B3396" w:rsidRDefault="002B3396" w:rsidP="00D74F22">
      <w:pPr>
        <w:pStyle w:val="50"/>
        <w:spacing w:line="360" w:lineRule="auto"/>
        <w:ind w:right="20" w:firstLine="567"/>
        <w:jc w:val="both"/>
        <w:rPr>
          <w:rFonts w:cs="Times New Roman"/>
          <w:sz w:val="24"/>
          <w:szCs w:val="24"/>
        </w:rPr>
      </w:pPr>
      <w:r w:rsidRPr="002B3396">
        <w:t> </w:t>
      </w:r>
      <w:r w:rsidRPr="002B3396">
        <w:rPr>
          <w:bCs/>
        </w:rPr>
        <w:t xml:space="preserve">В результате изучения курса «География» в </w:t>
      </w:r>
      <w:r w:rsidR="00EC3C80">
        <w:rPr>
          <w:bCs/>
        </w:rPr>
        <w:t>9</w:t>
      </w:r>
      <w:r w:rsidRPr="002B3396">
        <w:rPr>
          <w:bCs/>
        </w:rPr>
        <w:t xml:space="preserve"> классе ученик должен:</w:t>
      </w:r>
    </w:p>
    <w:p w:rsidR="00CB36F5" w:rsidRPr="000816F0" w:rsidRDefault="00CB36F5" w:rsidP="00CB36F5">
      <w:pPr>
        <w:pStyle w:val="a7"/>
        <w:spacing w:before="0" w:beforeAutospacing="0" w:after="0" w:afterAutospacing="0" w:line="276" w:lineRule="auto"/>
      </w:pPr>
      <w:r w:rsidRPr="000816F0">
        <w:rPr>
          <w:b/>
        </w:rPr>
        <w:t>      </w:t>
      </w:r>
      <w:r w:rsidRPr="000816F0">
        <w:rPr>
          <w:rStyle w:val="a9"/>
          <w:b/>
        </w:rPr>
        <w:t>1) знать / понимать:</w:t>
      </w:r>
      <w:r w:rsidRPr="000816F0">
        <w:t xml:space="preserve"> </w:t>
      </w:r>
      <w:r w:rsidRPr="000816F0">
        <w:br/>
      </w:r>
      <w:r>
        <w:rPr>
          <w:lang w:val="ru-RU"/>
        </w:rPr>
        <w:t xml:space="preserve">- </w:t>
      </w:r>
      <w:r w:rsidRPr="000816F0">
        <w:t xml:space="preserve">понятия «район» и </w:t>
      </w:r>
      <w:r w:rsidRPr="000816F0">
        <w:tab/>
        <w:t>«районирование»;</w:t>
      </w:r>
      <w:r w:rsidRPr="000816F0">
        <w:br/>
      </w:r>
      <w:r>
        <w:rPr>
          <w:lang w:val="ru-RU"/>
        </w:rPr>
        <w:t xml:space="preserve">- </w:t>
      </w:r>
      <w:r w:rsidRPr="000816F0">
        <w:t>особенности географического положения, природных условий и ресурсов Центральной России, Северо-Запада, Европейского Севера, Северного Кавказа, Поволжья, Урала, Западной Сибири, Восточной Сибири, Дальнего Востока;</w:t>
      </w:r>
      <w:r w:rsidRPr="000816F0">
        <w:br/>
      </w:r>
      <w:r>
        <w:rPr>
          <w:lang w:val="ru-RU"/>
        </w:rPr>
        <w:t xml:space="preserve">- </w:t>
      </w:r>
      <w:r w:rsidRPr="000816F0">
        <w:t>этапы освоения территорий районов, хозяйственные и культурные особенности крупных городов;</w:t>
      </w:r>
      <w:r w:rsidRPr="000816F0">
        <w:br/>
      </w:r>
      <w:r>
        <w:rPr>
          <w:lang w:val="ru-RU"/>
        </w:rPr>
        <w:t xml:space="preserve">- </w:t>
      </w:r>
      <w:r w:rsidRPr="000816F0">
        <w:t>особенности размещения населения, национальный состав, традиции народов;</w:t>
      </w:r>
      <w:r w:rsidRPr="000816F0">
        <w:br/>
      </w:r>
      <w:r>
        <w:rPr>
          <w:lang w:val="ru-RU"/>
        </w:rPr>
        <w:t xml:space="preserve">- </w:t>
      </w:r>
      <w:r w:rsidRPr="000816F0">
        <w:t>особенности жизни и хозяйственной деятельности населения районов;</w:t>
      </w:r>
      <w:r w:rsidRPr="000816F0">
        <w:br/>
      </w:r>
      <w:r>
        <w:rPr>
          <w:lang w:val="ru-RU"/>
        </w:rPr>
        <w:lastRenderedPageBreak/>
        <w:t xml:space="preserve">- </w:t>
      </w:r>
      <w:r w:rsidRPr="000816F0">
        <w:t>основные природные, культурные и хозяйственные объекты районов;</w:t>
      </w:r>
      <w:r w:rsidRPr="000816F0">
        <w:br/>
      </w:r>
      <w:r>
        <w:rPr>
          <w:lang w:val="ru-RU"/>
        </w:rPr>
        <w:t xml:space="preserve">- </w:t>
      </w:r>
      <w:r w:rsidRPr="000816F0">
        <w:t>современные проблемы и тенденции развития природно-хозяйственных районов;</w:t>
      </w:r>
      <w:r w:rsidRPr="000816F0">
        <w:br/>
        <w:t> </w:t>
      </w:r>
      <w:r w:rsidRPr="000816F0">
        <w:rPr>
          <w:rStyle w:val="a9"/>
          <w:b/>
        </w:rPr>
        <w:t>2) уметь:</w:t>
      </w:r>
      <w:r w:rsidRPr="000816F0">
        <w:t xml:space="preserve"> </w:t>
      </w:r>
      <w:r w:rsidRPr="000816F0">
        <w:br/>
      </w:r>
      <w:r>
        <w:rPr>
          <w:lang w:val="ru-RU"/>
        </w:rPr>
        <w:t xml:space="preserve">- </w:t>
      </w:r>
      <w:r w:rsidRPr="000816F0">
        <w:t>определять географическое положение района;</w:t>
      </w:r>
      <w:r w:rsidRPr="000816F0">
        <w:br/>
      </w:r>
      <w:r>
        <w:rPr>
          <w:lang w:val="ru-RU"/>
        </w:rPr>
        <w:t xml:space="preserve">- </w:t>
      </w:r>
      <w:r w:rsidRPr="000816F0">
        <w:t xml:space="preserve">давать характеристику района по плану; давать сравнительную характеристику районов по плану;                                                                                                                                                   </w:t>
      </w:r>
      <w:r>
        <w:rPr>
          <w:lang w:val="ru-RU"/>
        </w:rPr>
        <w:t>--</w:t>
      </w:r>
      <w:r w:rsidRPr="000816F0">
        <w:t> читать топографические планы и туристические карты разных городов и туристических маршрутов;</w:t>
      </w:r>
      <w:r w:rsidRPr="000816F0">
        <w:br/>
      </w:r>
      <w:r>
        <w:rPr>
          <w:lang w:val="ru-RU"/>
        </w:rPr>
        <w:t>-</w:t>
      </w:r>
      <w:r w:rsidRPr="000816F0">
        <w:t> работать с материалами пе</w:t>
      </w:r>
      <w:r>
        <w:t>риодической печати;</w:t>
      </w:r>
      <w:r>
        <w:br/>
      </w:r>
      <w:r>
        <w:rPr>
          <w:lang w:val="ru-RU"/>
        </w:rPr>
        <w:t xml:space="preserve">- </w:t>
      </w:r>
      <w:r w:rsidRPr="000816F0">
        <w:t>определять специализацию района на основе географических карт и статистических данных;</w:t>
      </w:r>
      <w:r w:rsidRPr="000816F0">
        <w:br/>
        <w:t> </w:t>
      </w:r>
      <w:r>
        <w:rPr>
          <w:lang w:val="ru-RU"/>
        </w:rPr>
        <w:t xml:space="preserve">- </w:t>
      </w:r>
      <w:r w:rsidRPr="000816F0">
        <w:t>определять хозяйственную ценность природных условий и ресурсов для развития района;</w:t>
      </w:r>
    </w:p>
    <w:p w:rsidR="00CB36F5" w:rsidRPr="000816F0" w:rsidRDefault="00CB36F5" w:rsidP="00CB36F5">
      <w:pPr>
        <w:pStyle w:val="a7"/>
        <w:spacing w:before="0" w:beforeAutospacing="0" w:after="0" w:afterAutospacing="0" w:line="276" w:lineRule="auto"/>
      </w:pPr>
      <w:r w:rsidRPr="000816F0">
        <w:t> </w:t>
      </w:r>
      <w:r w:rsidRPr="000816F0">
        <w:rPr>
          <w:rStyle w:val="a9"/>
          <w:b/>
        </w:rPr>
        <w:t>3) оценивать:</w:t>
      </w:r>
      <w:r w:rsidRPr="000816F0">
        <w:t xml:space="preserve"> </w:t>
      </w:r>
    </w:p>
    <w:p w:rsidR="00CB36F5" w:rsidRPr="000816F0" w:rsidRDefault="00CB36F5" w:rsidP="00CB36F5">
      <w:pPr>
        <w:pStyle w:val="a7"/>
        <w:spacing w:before="0" w:beforeAutospacing="0" w:after="0" w:afterAutospacing="0" w:line="276" w:lineRule="auto"/>
      </w:pPr>
      <w:r>
        <w:rPr>
          <w:lang w:val="ru-RU"/>
        </w:rPr>
        <w:t xml:space="preserve">- </w:t>
      </w:r>
      <w:r w:rsidRPr="000816F0">
        <w:t>изменения в развитии районов России;</w:t>
      </w:r>
    </w:p>
    <w:p w:rsidR="00CB36F5" w:rsidRPr="000816F0" w:rsidRDefault="00CB36F5" w:rsidP="00CB36F5">
      <w:pPr>
        <w:pStyle w:val="a7"/>
        <w:spacing w:before="0" w:beforeAutospacing="0" w:after="0" w:afterAutospacing="0" w:line="276" w:lineRule="auto"/>
        <w:rPr>
          <w:lang w:val="ru-RU"/>
        </w:rPr>
      </w:pPr>
      <w:r>
        <w:rPr>
          <w:lang w:val="ru-RU"/>
        </w:rPr>
        <w:t xml:space="preserve">- </w:t>
      </w:r>
      <w:r w:rsidRPr="000816F0">
        <w:t>уникальность и общечеловеческую ценность объектов Всемирного природного и культурного наследия;</w:t>
      </w:r>
      <w:r w:rsidRPr="000816F0">
        <w:br/>
      </w:r>
      <w:r>
        <w:rPr>
          <w:lang w:val="ru-RU"/>
        </w:rPr>
        <w:t xml:space="preserve">- </w:t>
      </w:r>
      <w:r w:rsidRPr="000816F0">
        <w:t>положительные и отрицательные изменения природных объектов, явлений, процессов под воздействием хозяйственной деятельности.</w:t>
      </w:r>
    </w:p>
    <w:p w:rsidR="00D74F22" w:rsidRPr="00D74F22" w:rsidRDefault="00D74F22" w:rsidP="00D74F22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74F22">
        <w:rPr>
          <w:rFonts w:ascii="Times New Roman" w:hAnsi="Times New Roman"/>
          <w:b/>
          <w:bCs/>
          <w:iCs/>
          <w:sz w:val="24"/>
          <w:szCs w:val="24"/>
        </w:rPr>
        <w:t xml:space="preserve">Содержание курса </w:t>
      </w:r>
      <w:r w:rsidRPr="00D74F22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CB36F5" w:rsidRPr="000816F0" w:rsidRDefault="00FF7739" w:rsidP="00CB36F5">
      <w:pPr>
        <w:spacing w:after="0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FF7739">
        <w:rPr>
          <w:rFonts w:ascii="Times New Roman" w:hAnsi="Times New Roman"/>
          <w:b/>
          <w:i/>
          <w:sz w:val="24"/>
          <w:szCs w:val="24"/>
        </w:rPr>
        <w:t>Раздел 1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CB36F5" w:rsidRPr="000816F0">
        <w:rPr>
          <w:rFonts w:ascii="Times New Roman" w:hAnsi="Times New Roman"/>
          <w:b/>
          <w:i/>
          <w:sz w:val="24"/>
          <w:szCs w:val="24"/>
        </w:rPr>
        <w:t>Регионы России (12 ч)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Введение. Понятия «район» и «районирование». Подходы к районированию. Вклад П. П. Семенова-Тян-Шанского, Н. Н. </w:t>
      </w:r>
      <w:proofErr w:type="spellStart"/>
      <w:r w:rsidRPr="000816F0">
        <w:rPr>
          <w:rFonts w:ascii="Times New Roman" w:hAnsi="Times New Roman"/>
          <w:sz w:val="24"/>
          <w:szCs w:val="24"/>
        </w:rPr>
        <w:t>Баранского</w:t>
      </w:r>
      <w:proofErr w:type="spellEnd"/>
      <w:r w:rsidRPr="000816F0">
        <w:rPr>
          <w:rFonts w:ascii="Times New Roman" w:hAnsi="Times New Roman"/>
          <w:sz w:val="24"/>
          <w:szCs w:val="24"/>
        </w:rPr>
        <w:t xml:space="preserve">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 План характеристики географического района.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>Общая характеристика природы России и природн</w:t>
      </w:r>
      <w:proofErr w:type="gramStart"/>
      <w:r w:rsidRPr="000816F0">
        <w:rPr>
          <w:rFonts w:ascii="Times New Roman" w:hAnsi="Times New Roman"/>
          <w:sz w:val="24"/>
          <w:szCs w:val="24"/>
        </w:rPr>
        <w:t>о-</w:t>
      </w:r>
      <w:proofErr w:type="gramEnd"/>
      <w:r w:rsidRPr="000816F0">
        <w:rPr>
          <w:rFonts w:ascii="Times New Roman" w:hAnsi="Times New Roman"/>
          <w:sz w:val="24"/>
          <w:szCs w:val="24"/>
        </w:rPr>
        <w:t xml:space="preserve"> хозяйственные зоны. Особенности природных регионов России. Восточно-Европейская и </w:t>
      </w:r>
      <w:proofErr w:type="gramStart"/>
      <w:r w:rsidRPr="000816F0">
        <w:rPr>
          <w:rFonts w:ascii="Times New Roman" w:hAnsi="Times New Roman"/>
          <w:sz w:val="24"/>
          <w:szCs w:val="24"/>
        </w:rPr>
        <w:t>Западно-Сибирская</w:t>
      </w:r>
      <w:proofErr w:type="gramEnd"/>
      <w:r w:rsidRPr="000816F0">
        <w:rPr>
          <w:rFonts w:ascii="Times New Roman" w:hAnsi="Times New Roman"/>
          <w:sz w:val="24"/>
          <w:szCs w:val="24"/>
        </w:rPr>
        <w:t xml:space="preserve"> равнины. Урал и горы Южной Сибири. Восточная и Северо-Восточная Сибирь. Северный Кавказ и Дальний Восток.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Влияние особенностей природы на жизнь и хозяйственную деятельность людей. Экологическая безопасность России.</w:t>
      </w:r>
    </w:p>
    <w:p w:rsidR="00265E3C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b/>
          <w:sz w:val="24"/>
          <w:szCs w:val="24"/>
        </w:rPr>
        <w:t>Практическая работа №1</w:t>
      </w:r>
      <w:r w:rsidRPr="000816F0">
        <w:rPr>
          <w:rFonts w:ascii="Times New Roman" w:hAnsi="Times New Roman"/>
          <w:i/>
          <w:sz w:val="24"/>
          <w:szCs w:val="24"/>
        </w:rPr>
        <w:t xml:space="preserve">  </w:t>
      </w:r>
      <w:r w:rsidRPr="000816F0">
        <w:rPr>
          <w:rFonts w:ascii="Times New Roman" w:hAnsi="Times New Roman"/>
          <w:sz w:val="24"/>
          <w:szCs w:val="24"/>
        </w:rPr>
        <w:t xml:space="preserve">Обозначение на контурной карте элементов районирования России. </w:t>
      </w:r>
    </w:p>
    <w:p w:rsidR="00CB36F5" w:rsidRPr="000816F0" w:rsidRDefault="00907CF7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</w:t>
      </w:r>
      <w:r w:rsidRPr="00907CF7">
        <w:rPr>
          <w:rFonts w:ascii="Times New Roman" w:hAnsi="Times New Roman"/>
          <w:b/>
          <w:sz w:val="24"/>
          <w:szCs w:val="24"/>
        </w:rPr>
        <w:t>работа №2</w:t>
      </w:r>
      <w:r w:rsidR="00CB36F5" w:rsidRPr="000816F0">
        <w:rPr>
          <w:rFonts w:ascii="Times New Roman" w:hAnsi="Times New Roman"/>
          <w:i/>
          <w:sz w:val="24"/>
          <w:szCs w:val="24"/>
        </w:rPr>
        <w:t xml:space="preserve"> </w:t>
      </w:r>
      <w:r w:rsidR="00CB36F5" w:rsidRPr="000816F0">
        <w:rPr>
          <w:rFonts w:ascii="Times New Roman" w:hAnsi="Times New Roman"/>
          <w:sz w:val="24"/>
          <w:szCs w:val="24"/>
        </w:rPr>
        <w:t>Составление комплексной физико-географической характеристики крупных природных регионов России.</w:t>
      </w:r>
    </w:p>
    <w:p w:rsidR="00CB36F5" w:rsidRPr="000816F0" w:rsidRDefault="00907CF7" w:rsidP="00CB36F5">
      <w:pPr>
        <w:spacing w:after="0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Раздел 2. </w:t>
      </w:r>
      <w:r w:rsidR="00CB36F5" w:rsidRPr="000816F0">
        <w:rPr>
          <w:rFonts w:ascii="Times New Roman" w:hAnsi="Times New Roman"/>
          <w:b/>
          <w:i/>
          <w:sz w:val="24"/>
          <w:szCs w:val="24"/>
        </w:rPr>
        <w:t>Европейская Россия (35 ч)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0816F0">
        <w:rPr>
          <w:rFonts w:ascii="Times New Roman" w:hAnsi="Times New Roman"/>
          <w:b/>
          <w:i/>
          <w:sz w:val="24"/>
          <w:szCs w:val="24"/>
        </w:rPr>
        <w:t>Тема 1. Центральная Россия (10 ч)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>Отраслевая структура хозяйства России и территориальная структура хозяйства.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Центральная Россия 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lastRenderedPageBreak/>
        <w:t xml:space="preserve"> 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Москва — столица России. Московская агломерация. Функции Москвы. Подмосковье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Волго-Вятский район. Своеобразие района.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Центрально-Черноземный район. Особенности и проблемы. Специализация хозяйства.</w:t>
      </w:r>
    </w:p>
    <w:p w:rsidR="00907CF7" w:rsidRDefault="00907CF7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№3</w:t>
      </w:r>
      <w:r w:rsidR="00CB36F5" w:rsidRPr="000816F0">
        <w:rPr>
          <w:rFonts w:ascii="Times New Roman" w:hAnsi="Times New Roman"/>
          <w:b/>
          <w:sz w:val="24"/>
          <w:szCs w:val="24"/>
        </w:rPr>
        <w:t xml:space="preserve"> </w:t>
      </w:r>
      <w:r w:rsidR="00CB36F5" w:rsidRPr="000816F0">
        <w:rPr>
          <w:rFonts w:ascii="Times New Roman" w:hAnsi="Times New Roman"/>
          <w:sz w:val="24"/>
          <w:szCs w:val="24"/>
        </w:rPr>
        <w:t xml:space="preserve">Составление сравнительной характеристики экономических районов Центральной России. </w:t>
      </w:r>
    </w:p>
    <w:p w:rsidR="00CB36F5" w:rsidRPr="000816F0" w:rsidRDefault="00907CF7" w:rsidP="00CB36F5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№4</w:t>
      </w:r>
      <w:r w:rsidR="00CB36F5" w:rsidRPr="000816F0">
        <w:rPr>
          <w:rFonts w:ascii="Times New Roman" w:hAnsi="Times New Roman"/>
          <w:sz w:val="24"/>
          <w:szCs w:val="24"/>
        </w:rPr>
        <w:t xml:space="preserve"> Составление характеристики одного из крупнейших городов России (Москва, Санкт-Петербург) (по выбору в виде презентации или описания).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0816F0">
        <w:rPr>
          <w:rFonts w:ascii="Times New Roman" w:hAnsi="Times New Roman"/>
          <w:b/>
          <w:i/>
          <w:sz w:val="24"/>
          <w:szCs w:val="24"/>
        </w:rPr>
        <w:t>Тема 2. Северо-Запад (6 ч)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Население. Традиции и быт населения. Древние города Северо-Запада. Новгород, Псков.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Санкт-Петербург. Особенности планировки. Промышленность, наука, культура. Туризм. Крупнейшие порты. Экологические проблемы города.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816F0">
        <w:rPr>
          <w:rFonts w:ascii="Times New Roman" w:hAnsi="Times New Roman"/>
          <w:b/>
          <w:i/>
          <w:sz w:val="24"/>
          <w:szCs w:val="24"/>
        </w:rPr>
        <w:t>Тема 3. Европейский Север (4ч)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Географическое положение. Состав и соседи района. Оценка природно-ресурсного потенциала. Специализация района.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Этапы освоения территории. Роль моря на разных этапах развития района. Деревянная архитектура, художественные промыслы.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Население. Традиции и быт населения. Коренные жители. Крупные города. Мурманск, Архангельск, Вологда. Проблемы и перспективы развития Европейского Севера.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b/>
          <w:sz w:val="24"/>
          <w:szCs w:val="24"/>
        </w:rPr>
        <w:t xml:space="preserve">Практическая </w:t>
      </w:r>
      <w:r w:rsidR="00907CF7">
        <w:rPr>
          <w:rFonts w:ascii="Times New Roman" w:hAnsi="Times New Roman"/>
          <w:b/>
          <w:sz w:val="24"/>
          <w:szCs w:val="24"/>
        </w:rPr>
        <w:t>работа №5</w:t>
      </w:r>
      <w:r w:rsidRPr="000816F0">
        <w:rPr>
          <w:rFonts w:ascii="Times New Roman" w:hAnsi="Times New Roman"/>
          <w:i/>
          <w:sz w:val="24"/>
          <w:szCs w:val="24"/>
        </w:rPr>
        <w:t xml:space="preserve"> </w:t>
      </w:r>
      <w:r w:rsidRPr="000816F0">
        <w:rPr>
          <w:rFonts w:ascii="Times New Roman" w:hAnsi="Times New Roman"/>
          <w:sz w:val="24"/>
          <w:szCs w:val="24"/>
        </w:rPr>
        <w:t>Составление комплексной характеристики лесной промышленности Европейского Севера.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b/>
          <w:i/>
          <w:sz w:val="24"/>
          <w:szCs w:val="24"/>
        </w:rPr>
        <w:t>Тема 4. Европейский Юг (6 ч)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 Этапы освоения территории. Густая населенность района. Этническая и религиозная пестрота. Быт, традиции, занятия населения.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Особенности современного хозяйства. АПК — главное направление специализации района. Рекреационная зона. Крупные города. Проблемы и перспективы развития.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>Изучение своего края.</w:t>
      </w:r>
    </w:p>
    <w:p w:rsidR="00CB36F5" w:rsidRPr="000816F0" w:rsidRDefault="007D6F40" w:rsidP="00CB36F5">
      <w:pPr>
        <w:tabs>
          <w:tab w:val="left" w:pos="11321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5. Поволжье (5</w:t>
      </w:r>
      <w:r w:rsidR="00CB36F5" w:rsidRPr="000816F0">
        <w:rPr>
          <w:rFonts w:ascii="Times New Roman" w:hAnsi="Times New Roman"/>
          <w:b/>
          <w:i/>
          <w:sz w:val="24"/>
          <w:szCs w:val="24"/>
        </w:rPr>
        <w:t xml:space="preserve"> ч)</w:t>
      </w:r>
      <w:r w:rsidR="00CB36F5" w:rsidRPr="000816F0">
        <w:rPr>
          <w:rFonts w:ascii="Times New Roman" w:hAnsi="Times New Roman"/>
          <w:b/>
          <w:i/>
          <w:sz w:val="24"/>
          <w:szCs w:val="24"/>
        </w:rPr>
        <w:tab/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Географическое положение. Состав и соседи района. Природные условия и ресурсы. Волга — главная хозяйственная ось района.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Население. Этническое разнообразие и взаимодействие народов Поволжья. Крупные города. Волжские города-миллионеры.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Этапы хозяйственного развития района. Отрасли специализации. Экологические проблемы и перспективы развития Поволжья.</w:t>
      </w:r>
    </w:p>
    <w:p w:rsidR="00CB36F5" w:rsidRPr="000816F0" w:rsidRDefault="00907CF7" w:rsidP="00CB36F5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№6</w:t>
      </w:r>
      <w:r w:rsidR="00CB36F5" w:rsidRPr="000816F0">
        <w:rPr>
          <w:rFonts w:ascii="Times New Roman" w:hAnsi="Times New Roman"/>
          <w:i/>
          <w:sz w:val="24"/>
          <w:szCs w:val="24"/>
        </w:rPr>
        <w:t xml:space="preserve"> </w:t>
      </w:r>
      <w:r w:rsidR="00CB36F5" w:rsidRPr="000816F0">
        <w:rPr>
          <w:rFonts w:ascii="Times New Roman" w:hAnsi="Times New Roman"/>
          <w:sz w:val="24"/>
          <w:szCs w:val="24"/>
        </w:rPr>
        <w:t>Составление характеристики одной из отраслей промышленности Поволжья.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b/>
          <w:i/>
          <w:sz w:val="24"/>
          <w:szCs w:val="24"/>
        </w:rPr>
        <w:lastRenderedPageBreak/>
        <w:t>Тема 6. Урал (5ч)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</w:r>
      <w:proofErr w:type="spellStart"/>
      <w:r w:rsidRPr="000816F0">
        <w:rPr>
          <w:rFonts w:ascii="Times New Roman" w:hAnsi="Times New Roman"/>
          <w:sz w:val="24"/>
          <w:szCs w:val="24"/>
        </w:rPr>
        <w:t>Ильменский</w:t>
      </w:r>
      <w:proofErr w:type="spellEnd"/>
      <w:r w:rsidRPr="000816F0">
        <w:rPr>
          <w:rFonts w:ascii="Times New Roman" w:hAnsi="Times New Roman"/>
          <w:sz w:val="24"/>
          <w:szCs w:val="24"/>
        </w:rPr>
        <w:t xml:space="preserve"> заповедник.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Население. Национальный состав. Быт и традиции народов Урала. Уровень урбанизации. Крупные города Урала: Екатеринбург, Челябинск, Соликамск.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Этапы развития хозяйства Урала. Старейший горнопромышленный район России. Специализация района. Современное хозяйство Урала.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Урал — экологически неблагополучный район. Источники загрязнения окружающей среды. Проблемы и перспективы развития Урала.</w:t>
      </w:r>
    </w:p>
    <w:p w:rsidR="00CB36F5" w:rsidRPr="000816F0" w:rsidRDefault="00660BA3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№7</w:t>
      </w:r>
      <w:r w:rsidR="00CB36F5" w:rsidRPr="000816F0">
        <w:rPr>
          <w:rFonts w:ascii="Times New Roman" w:hAnsi="Times New Roman"/>
          <w:i/>
          <w:sz w:val="24"/>
          <w:szCs w:val="24"/>
        </w:rPr>
        <w:t xml:space="preserve"> </w:t>
      </w:r>
      <w:r w:rsidR="00CB36F5" w:rsidRPr="000816F0">
        <w:rPr>
          <w:rFonts w:ascii="Times New Roman" w:hAnsi="Times New Roman"/>
          <w:sz w:val="24"/>
          <w:szCs w:val="24"/>
        </w:rPr>
        <w:t xml:space="preserve">Определение отраслей промышленности Урала, влияющих на экологическую ситуацию в районе. </w:t>
      </w:r>
    </w:p>
    <w:p w:rsidR="00CB36F5" w:rsidRPr="000816F0" w:rsidRDefault="00660BA3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Раздел 3.  </w:t>
      </w:r>
      <w:r w:rsidR="00CB36F5" w:rsidRPr="000816F0">
        <w:rPr>
          <w:rFonts w:ascii="Times New Roman" w:hAnsi="Times New Roman"/>
          <w:b/>
          <w:i/>
          <w:sz w:val="24"/>
          <w:szCs w:val="24"/>
        </w:rPr>
        <w:t>Азиатская Россия (17ч)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0816F0">
        <w:rPr>
          <w:rFonts w:ascii="Times New Roman" w:hAnsi="Times New Roman"/>
          <w:b/>
          <w:i/>
          <w:sz w:val="24"/>
          <w:szCs w:val="24"/>
        </w:rPr>
        <w:t>Тема 7. Сибирь (7ч)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Пространство Сибири. Состав территории. Географическое положение. Природные условия и ресурсы. Особенности речной сети. Многолетняя мерзлота. Заселение и освоение территории. Население. Жизнь, быт и занятия населения. Коренные народы Севера. Роль транспорта в освоении территории. Транссибирская магистраль. Хозяйство. Отрасли специализации.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Западная Сибирь — главная топливная база России. Заболоченность территории — одна из проблем района. Особенности АПК. Золотые горы Алтая — объект Всемирного природного наследия. Крупные города: Новосибирск, Омск, Томск. Проблемы и перспективы развития.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  Восточная Сибирь. Оценка природных условий и ресурсов для жизни населения. Крупнейшие реки. Заповедник «Столбы». Байкал — объект Всемирного природного наследия.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Норильский промышленный район. Постиндустриальная Восточная Сибирь. Крупные города: Иркутск, Красноярск, Норильск. Проблемы и перспективы развития района.</w:t>
      </w:r>
    </w:p>
    <w:p w:rsidR="00CB36F5" w:rsidRPr="000816F0" w:rsidRDefault="00660BA3" w:rsidP="00CB36F5">
      <w:pPr>
        <w:spacing w:after="0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№8 </w:t>
      </w:r>
      <w:r w:rsidR="00CB36F5" w:rsidRPr="000816F0">
        <w:rPr>
          <w:rFonts w:ascii="Times New Roman" w:hAnsi="Times New Roman"/>
          <w:b/>
          <w:sz w:val="24"/>
          <w:szCs w:val="24"/>
        </w:rPr>
        <w:t xml:space="preserve"> </w:t>
      </w:r>
      <w:r w:rsidR="00CB36F5" w:rsidRPr="000816F0">
        <w:rPr>
          <w:rFonts w:ascii="Times New Roman" w:hAnsi="Times New Roman"/>
          <w:sz w:val="24"/>
          <w:szCs w:val="24"/>
        </w:rPr>
        <w:t>Оценка природно-ресурсного потенциала Западной и Восточной Сибири.</w:t>
      </w:r>
    </w:p>
    <w:p w:rsidR="00CB36F5" w:rsidRPr="000816F0" w:rsidRDefault="007D6F40" w:rsidP="00CB36F5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8. Дальний Восток (7  </w:t>
      </w:r>
      <w:bookmarkStart w:id="0" w:name="_GoBack"/>
      <w:bookmarkEnd w:id="0"/>
      <w:r w:rsidR="00CB36F5" w:rsidRPr="000816F0">
        <w:rPr>
          <w:rFonts w:ascii="Times New Roman" w:hAnsi="Times New Roman"/>
          <w:b/>
          <w:i/>
          <w:sz w:val="24"/>
          <w:szCs w:val="24"/>
        </w:rPr>
        <w:t>ч)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 — уникальный природный комплекс. Охрана природы.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Этапы развития территории. Исследователи Дальнего Востока. Население. Коренные народы. Основные отрасли специализации. Значение морского транспорта. Портовое хозяйство. Крупные города Дальнего Востока.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Проблемы и перспективы развития Дальнего Востока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>Дальний Восток — далекая периферия или «тихоокеанский фасад» России? Внешние связи региона.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b/>
          <w:i/>
          <w:sz w:val="24"/>
          <w:szCs w:val="24"/>
        </w:rPr>
        <w:t xml:space="preserve">  Россия в мире  (4 ч)</w:t>
      </w:r>
    </w:p>
    <w:p w:rsidR="00CB36F5" w:rsidRPr="000816F0" w:rsidRDefault="00CB36F5" w:rsidP="00CB36F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 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:rsidR="00CB36F5" w:rsidRPr="000816F0" w:rsidRDefault="002023D1" w:rsidP="002023D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Повторение </w:t>
      </w:r>
      <w:r w:rsidR="00CB36F5" w:rsidRPr="000816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- 4ч.</w:t>
      </w:r>
    </w:p>
    <w:p w:rsidR="00D74F22" w:rsidRDefault="00D74F22" w:rsidP="00D74F2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1559"/>
        <w:gridCol w:w="1843"/>
        <w:gridCol w:w="1843"/>
      </w:tblGrid>
      <w:tr w:rsidR="008527F7" w:rsidRPr="000816F0" w:rsidTr="008527F7">
        <w:trPr>
          <w:trHeight w:val="642"/>
        </w:trPr>
        <w:tc>
          <w:tcPr>
            <w:tcW w:w="567" w:type="dxa"/>
          </w:tcPr>
          <w:p w:rsidR="008527F7" w:rsidRPr="008527F7" w:rsidRDefault="008527F7" w:rsidP="00303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8527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527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</w:tcPr>
          <w:p w:rsidR="008527F7" w:rsidRPr="008527F7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7F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/ Тема</w:t>
            </w:r>
          </w:p>
        </w:tc>
        <w:tc>
          <w:tcPr>
            <w:tcW w:w="1559" w:type="dxa"/>
          </w:tcPr>
          <w:p w:rsidR="008527F7" w:rsidRPr="008527F7" w:rsidRDefault="008527F7" w:rsidP="003036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7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</w:tcPr>
          <w:p w:rsidR="008527F7" w:rsidRPr="008527F7" w:rsidRDefault="008527F7" w:rsidP="00303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27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8527F7" w:rsidRPr="008527F7" w:rsidRDefault="008527F7" w:rsidP="003036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7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практических работ</w:t>
            </w:r>
          </w:p>
        </w:tc>
        <w:tc>
          <w:tcPr>
            <w:tcW w:w="1843" w:type="dxa"/>
          </w:tcPr>
          <w:p w:rsidR="008527F7" w:rsidRPr="008527F7" w:rsidRDefault="008527F7" w:rsidP="008527F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27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 w:rsidR="00FF21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письменных, итоговых </w:t>
            </w:r>
            <w:r w:rsidRPr="008527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</w:t>
            </w:r>
          </w:p>
        </w:tc>
      </w:tr>
      <w:tr w:rsidR="008527F7" w:rsidRPr="000816F0" w:rsidTr="008527F7">
        <w:trPr>
          <w:trHeight w:val="320"/>
        </w:trPr>
        <w:tc>
          <w:tcPr>
            <w:tcW w:w="567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Регионы России</w:t>
            </w:r>
          </w:p>
        </w:tc>
        <w:tc>
          <w:tcPr>
            <w:tcW w:w="1559" w:type="dxa"/>
          </w:tcPr>
          <w:p w:rsidR="008527F7" w:rsidRPr="00EC3C8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C8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527F7" w:rsidRPr="00EC3C80" w:rsidRDefault="00FF4D50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27F7" w:rsidRPr="00EC3C8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27F7" w:rsidRPr="000816F0" w:rsidTr="008527F7">
        <w:trPr>
          <w:trHeight w:val="333"/>
        </w:trPr>
        <w:tc>
          <w:tcPr>
            <w:tcW w:w="567" w:type="dxa"/>
          </w:tcPr>
          <w:p w:rsidR="008527F7" w:rsidRPr="00FF4D50" w:rsidRDefault="008527F7" w:rsidP="00303670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D5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527F7" w:rsidRPr="00FF4D5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D50">
              <w:rPr>
                <w:rFonts w:ascii="Times New Roman" w:hAnsi="Times New Roman"/>
                <w:b/>
                <w:bCs/>
                <w:sz w:val="24"/>
                <w:szCs w:val="24"/>
              </w:rPr>
              <w:t>Европейская Россия</w:t>
            </w:r>
          </w:p>
        </w:tc>
        <w:tc>
          <w:tcPr>
            <w:tcW w:w="1559" w:type="dxa"/>
          </w:tcPr>
          <w:p w:rsidR="008527F7" w:rsidRPr="00FF4D50" w:rsidRDefault="002023D1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8527F7" w:rsidRPr="00FF4D50" w:rsidRDefault="00FF21E8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527F7" w:rsidRPr="00EC3C8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7F7" w:rsidRPr="000816F0" w:rsidTr="008527F7">
        <w:trPr>
          <w:trHeight w:val="235"/>
        </w:trPr>
        <w:tc>
          <w:tcPr>
            <w:tcW w:w="567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Центральная Россия</w:t>
            </w:r>
          </w:p>
        </w:tc>
        <w:tc>
          <w:tcPr>
            <w:tcW w:w="1559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527F7" w:rsidRPr="000816F0" w:rsidRDefault="008527F7" w:rsidP="0075634B">
            <w:pPr>
              <w:autoSpaceDE w:val="0"/>
              <w:autoSpaceDN w:val="0"/>
              <w:adjustRightInd w:val="0"/>
              <w:spacing w:after="0"/>
              <w:ind w:firstLine="28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527F7" w:rsidRPr="000816F0" w:rsidTr="008527F7">
        <w:trPr>
          <w:trHeight w:val="320"/>
        </w:trPr>
        <w:tc>
          <w:tcPr>
            <w:tcW w:w="567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Северо-Запад</w:t>
            </w:r>
          </w:p>
        </w:tc>
        <w:tc>
          <w:tcPr>
            <w:tcW w:w="1559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527F7" w:rsidRPr="000816F0" w:rsidRDefault="008527F7" w:rsidP="0075634B">
            <w:pPr>
              <w:autoSpaceDE w:val="0"/>
              <w:autoSpaceDN w:val="0"/>
              <w:adjustRightInd w:val="0"/>
              <w:spacing w:after="0"/>
              <w:ind w:firstLine="28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7F7" w:rsidRPr="000816F0" w:rsidTr="008527F7">
        <w:trPr>
          <w:trHeight w:val="333"/>
        </w:trPr>
        <w:tc>
          <w:tcPr>
            <w:tcW w:w="567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Европейский Север</w:t>
            </w:r>
          </w:p>
        </w:tc>
        <w:tc>
          <w:tcPr>
            <w:tcW w:w="1559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527F7" w:rsidRPr="000816F0" w:rsidRDefault="008527F7" w:rsidP="0075634B">
            <w:pPr>
              <w:autoSpaceDE w:val="0"/>
              <w:autoSpaceDN w:val="0"/>
              <w:adjustRightInd w:val="0"/>
              <w:spacing w:after="0"/>
              <w:ind w:firstLine="28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527F7" w:rsidRPr="000816F0" w:rsidTr="008527F7">
        <w:trPr>
          <w:trHeight w:val="333"/>
        </w:trPr>
        <w:tc>
          <w:tcPr>
            <w:tcW w:w="567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Европейский Юг</w:t>
            </w:r>
          </w:p>
        </w:tc>
        <w:tc>
          <w:tcPr>
            <w:tcW w:w="1559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527F7" w:rsidRPr="000816F0" w:rsidRDefault="008527F7" w:rsidP="0075634B">
            <w:pPr>
              <w:autoSpaceDE w:val="0"/>
              <w:autoSpaceDN w:val="0"/>
              <w:adjustRightInd w:val="0"/>
              <w:spacing w:after="0"/>
              <w:ind w:firstLine="28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7F7" w:rsidRPr="000816F0" w:rsidTr="008527F7">
        <w:trPr>
          <w:trHeight w:val="333"/>
        </w:trPr>
        <w:tc>
          <w:tcPr>
            <w:tcW w:w="567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Поволжье</w:t>
            </w:r>
          </w:p>
        </w:tc>
        <w:tc>
          <w:tcPr>
            <w:tcW w:w="1559" w:type="dxa"/>
          </w:tcPr>
          <w:p w:rsidR="008527F7" w:rsidRPr="000816F0" w:rsidRDefault="002023D1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527F7" w:rsidRPr="000816F0" w:rsidRDefault="008527F7" w:rsidP="0075634B">
            <w:pPr>
              <w:autoSpaceDE w:val="0"/>
              <w:autoSpaceDN w:val="0"/>
              <w:adjustRightInd w:val="0"/>
              <w:spacing w:after="0"/>
              <w:ind w:firstLine="28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7F7" w:rsidRPr="000816F0" w:rsidTr="008527F7">
        <w:trPr>
          <w:trHeight w:val="333"/>
        </w:trPr>
        <w:tc>
          <w:tcPr>
            <w:tcW w:w="567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Урал</w:t>
            </w:r>
          </w:p>
        </w:tc>
        <w:tc>
          <w:tcPr>
            <w:tcW w:w="1559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527F7" w:rsidRPr="000816F0" w:rsidRDefault="008527F7" w:rsidP="0075634B">
            <w:pPr>
              <w:autoSpaceDE w:val="0"/>
              <w:autoSpaceDN w:val="0"/>
              <w:adjustRightInd w:val="0"/>
              <w:spacing w:after="0"/>
              <w:ind w:firstLine="28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7F7" w:rsidRPr="000816F0" w:rsidRDefault="00796FAF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527F7" w:rsidRPr="000816F0" w:rsidTr="008527F7">
        <w:trPr>
          <w:trHeight w:val="333"/>
        </w:trPr>
        <w:tc>
          <w:tcPr>
            <w:tcW w:w="567" w:type="dxa"/>
          </w:tcPr>
          <w:p w:rsidR="008527F7" w:rsidRPr="00FF4D50" w:rsidRDefault="008527F7" w:rsidP="00303670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D5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527F7" w:rsidRPr="00FF4D5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D50">
              <w:rPr>
                <w:rFonts w:ascii="Times New Roman" w:hAnsi="Times New Roman"/>
                <w:b/>
                <w:bCs/>
                <w:sz w:val="24"/>
                <w:szCs w:val="24"/>
              </w:rPr>
              <w:t>Азиатская Россия</w:t>
            </w:r>
          </w:p>
        </w:tc>
        <w:tc>
          <w:tcPr>
            <w:tcW w:w="1559" w:type="dxa"/>
          </w:tcPr>
          <w:p w:rsidR="008527F7" w:rsidRPr="00FF4D50" w:rsidRDefault="002023D1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527F7" w:rsidRPr="00FF4D5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D5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7F7" w:rsidRPr="00FF4D5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7F7" w:rsidRPr="000816F0" w:rsidTr="008527F7">
        <w:trPr>
          <w:trHeight w:val="333"/>
        </w:trPr>
        <w:tc>
          <w:tcPr>
            <w:tcW w:w="567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Сибирь</w:t>
            </w:r>
          </w:p>
        </w:tc>
        <w:tc>
          <w:tcPr>
            <w:tcW w:w="1559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7F7" w:rsidRPr="000816F0" w:rsidTr="008527F7">
        <w:trPr>
          <w:trHeight w:val="333"/>
        </w:trPr>
        <w:tc>
          <w:tcPr>
            <w:tcW w:w="567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Дальний Восток</w:t>
            </w:r>
          </w:p>
        </w:tc>
        <w:tc>
          <w:tcPr>
            <w:tcW w:w="1559" w:type="dxa"/>
          </w:tcPr>
          <w:p w:rsidR="008527F7" w:rsidRPr="000816F0" w:rsidRDefault="002023D1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7F7" w:rsidRPr="000816F0" w:rsidTr="008527F7">
        <w:trPr>
          <w:trHeight w:val="333"/>
        </w:trPr>
        <w:tc>
          <w:tcPr>
            <w:tcW w:w="567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</w:rPr>
              <w:t>Россия в мире</w:t>
            </w:r>
          </w:p>
        </w:tc>
        <w:tc>
          <w:tcPr>
            <w:tcW w:w="1559" w:type="dxa"/>
          </w:tcPr>
          <w:p w:rsidR="008527F7" w:rsidRPr="00EC3C8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C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527F7" w:rsidRPr="00EC3C80" w:rsidRDefault="008527F7" w:rsidP="0075634B">
            <w:pPr>
              <w:autoSpaceDE w:val="0"/>
              <w:autoSpaceDN w:val="0"/>
              <w:adjustRightInd w:val="0"/>
              <w:spacing w:after="0"/>
              <w:ind w:firstLine="28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C8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7F7" w:rsidRPr="00EC3C80" w:rsidRDefault="00796FAF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527F7" w:rsidRPr="000816F0" w:rsidTr="008527F7">
        <w:trPr>
          <w:trHeight w:val="333"/>
        </w:trPr>
        <w:tc>
          <w:tcPr>
            <w:tcW w:w="567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527F7" w:rsidRPr="000816F0" w:rsidRDefault="002023D1" w:rsidP="00303670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8527F7" w:rsidRPr="00EC3C80" w:rsidRDefault="002023D1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7F7" w:rsidRPr="00EC3C80" w:rsidTr="008527F7">
        <w:trPr>
          <w:trHeight w:val="333"/>
        </w:trPr>
        <w:tc>
          <w:tcPr>
            <w:tcW w:w="567" w:type="dxa"/>
          </w:tcPr>
          <w:p w:rsidR="008527F7" w:rsidRPr="000816F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527F7" w:rsidRPr="00EC3C8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C8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527F7" w:rsidRPr="00EC3C80" w:rsidRDefault="008527F7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C80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8527F7" w:rsidRPr="00EC3C80" w:rsidRDefault="00FF4D50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527F7" w:rsidRPr="00EC3C80" w:rsidRDefault="00796FAF" w:rsidP="00303670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EC3C80" w:rsidRDefault="00EC3C80" w:rsidP="00D74F2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3C80" w:rsidRDefault="00EC3C80" w:rsidP="00D74F2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3C80" w:rsidRDefault="00EC3C80" w:rsidP="00D74F2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919" w:rsidRPr="000816F0" w:rsidRDefault="00E73919" w:rsidP="00E7391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sectPr w:rsidR="00E73919" w:rsidRPr="000816F0" w:rsidSect="00D74F22">
      <w:footerReference w:type="default" r:id="rId9"/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65" w:rsidRDefault="00956465">
      <w:pPr>
        <w:spacing w:after="0" w:line="240" w:lineRule="auto"/>
      </w:pPr>
      <w:r>
        <w:separator/>
      </w:r>
    </w:p>
  </w:endnote>
  <w:endnote w:type="continuationSeparator" w:id="0">
    <w:p w:rsidR="00956465" w:rsidRDefault="0095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55014"/>
      <w:docPartObj>
        <w:docPartGallery w:val="Page Numbers (Bottom of Page)"/>
        <w:docPartUnique/>
      </w:docPartObj>
    </w:sdtPr>
    <w:sdtEndPr/>
    <w:sdtContent>
      <w:p w:rsidR="00BA698E" w:rsidRDefault="00D74F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F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698E" w:rsidRDefault="009564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65" w:rsidRDefault="00956465">
      <w:pPr>
        <w:spacing w:after="0" w:line="240" w:lineRule="auto"/>
      </w:pPr>
      <w:r>
        <w:separator/>
      </w:r>
    </w:p>
  </w:footnote>
  <w:footnote w:type="continuationSeparator" w:id="0">
    <w:p w:rsidR="00956465" w:rsidRDefault="0095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B7"/>
    <w:multiLevelType w:val="hybridMultilevel"/>
    <w:tmpl w:val="90D240E8"/>
    <w:lvl w:ilvl="0" w:tplc="1A8CB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C4E77"/>
    <w:multiLevelType w:val="hybridMultilevel"/>
    <w:tmpl w:val="5246C31E"/>
    <w:lvl w:ilvl="0" w:tplc="EE06E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1CC2"/>
    <w:multiLevelType w:val="hybridMultilevel"/>
    <w:tmpl w:val="90D240E8"/>
    <w:lvl w:ilvl="0" w:tplc="1A8CB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22"/>
    <w:rsid w:val="002023D1"/>
    <w:rsid w:val="00265E3C"/>
    <w:rsid w:val="0026670B"/>
    <w:rsid w:val="002B3396"/>
    <w:rsid w:val="00331D29"/>
    <w:rsid w:val="003525A7"/>
    <w:rsid w:val="006372F7"/>
    <w:rsid w:val="006533D8"/>
    <w:rsid w:val="00660BA3"/>
    <w:rsid w:val="0075634B"/>
    <w:rsid w:val="00796FAF"/>
    <w:rsid w:val="007C49C7"/>
    <w:rsid w:val="007D6F40"/>
    <w:rsid w:val="008527F7"/>
    <w:rsid w:val="00907CF7"/>
    <w:rsid w:val="00956465"/>
    <w:rsid w:val="00986203"/>
    <w:rsid w:val="009E00DF"/>
    <w:rsid w:val="00A87B0A"/>
    <w:rsid w:val="00B27F71"/>
    <w:rsid w:val="00B94D5C"/>
    <w:rsid w:val="00CB36F5"/>
    <w:rsid w:val="00CD19CC"/>
    <w:rsid w:val="00D1369C"/>
    <w:rsid w:val="00D74F22"/>
    <w:rsid w:val="00E73919"/>
    <w:rsid w:val="00E83F3F"/>
    <w:rsid w:val="00EC3C80"/>
    <w:rsid w:val="00FD7BFD"/>
    <w:rsid w:val="00FF21E8"/>
    <w:rsid w:val="00FF4D50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2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F22"/>
    <w:rPr>
      <w:rFonts w:cs="Times New Roman"/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4F22"/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D74F22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D74F22"/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D74F22"/>
    <w:pPr>
      <w:spacing w:after="0" w:line="0" w:lineRule="atLeast"/>
      <w:ind w:hanging="400"/>
    </w:pPr>
    <w:rPr>
      <w:rFonts w:ascii="Times New Roman" w:eastAsiaTheme="minorHAnsi" w:hAnsi="Times New Roman" w:cstheme="minorBidi"/>
    </w:rPr>
  </w:style>
  <w:style w:type="paragraph" w:styleId="a7">
    <w:name w:val="Normal (Web)"/>
    <w:basedOn w:val="a"/>
    <w:link w:val="a8"/>
    <w:unhideWhenUsed/>
    <w:rsid w:val="002B3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бычный (веб) Знак"/>
    <w:link w:val="a7"/>
    <w:locked/>
    <w:rsid w:val="002B33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uiPriority w:val="99"/>
    <w:qFormat/>
    <w:rsid w:val="002B33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2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F22"/>
    <w:rPr>
      <w:rFonts w:cs="Times New Roman"/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4F22"/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D74F22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D74F22"/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D74F22"/>
    <w:pPr>
      <w:spacing w:after="0" w:line="0" w:lineRule="atLeast"/>
      <w:ind w:hanging="400"/>
    </w:pPr>
    <w:rPr>
      <w:rFonts w:ascii="Times New Roman" w:eastAsiaTheme="minorHAnsi" w:hAnsi="Times New Roman" w:cstheme="minorBidi"/>
    </w:rPr>
  </w:style>
  <w:style w:type="paragraph" w:styleId="a7">
    <w:name w:val="Normal (Web)"/>
    <w:basedOn w:val="a"/>
    <w:link w:val="a8"/>
    <w:unhideWhenUsed/>
    <w:rsid w:val="002B3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бычный (веб) Знак"/>
    <w:link w:val="a7"/>
    <w:locked/>
    <w:rsid w:val="002B33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uiPriority w:val="99"/>
    <w:qFormat/>
    <w:rsid w:val="002B3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site.c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2017-09-23T13:03:00Z</cp:lastPrinted>
  <dcterms:created xsi:type="dcterms:W3CDTF">2017-09-23T06:02:00Z</dcterms:created>
  <dcterms:modified xsi:type="dcterms:W3CDTF">2018-09-25T16:47:00Z</dcterms:modified>
</cp:coreProperties>
</file>